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3C6922">
        <w:rPr>
          <w:rFonts w:ascii="Times New Roman" w:hAnsi="Times New Roman" w:cs="Times New Roman"/>
          <w:sz w:val="24"/>
          <w:szCs w:val="24"/>
        </w:rPr>
        <w:t>7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4B0E3B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E077A8" w:rsidRPr="008A7AB3">
        <w:rPr>
          <w:rFonts w:ascii="Times New Roman" w:hAnsi="Times New Roman" w:cs="Times New Roman"/>
          <w:sz w:val="24"/>
          <w:szCs w:val="24"/>
        </w:rPr>
        <w:t>10</w:t>
      </w:r>
      <w:r w:rsidR="003C6922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6448A" w:rsidRPr="009034CA" w:rsidRDefault="0086448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DD096B"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448A">
        <w:rPr>
          <w:rFonts w:ascii="Times New Roman" w:hAnsi="Times New Roman" w:cs="Times New Roman"/>
          <w:sz w:val="24"/>
          <w:szCs w:val="24"/>
        </w:rPr>
        <w:t>.</w:t>
      </w:r>
    </w:p>
    <w:p w:rsidR="0076259F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3C6922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3661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6448A">
        <w:rPr>
          <w:rFonts w:ascii="Times New Roman" w:hAnsi="Times New Roman" w:cs="Times New Roman"/>
          <w:sz w:val="24"/>
          <w:szCs w:val="24"/>
        </w:rPr>
        <w:t>Рассмотрение и утверждение</w:t>
      </w:r>
      <w:r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A7AB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3C6922">
        <w:rPr>
          <w:rFonts w:ascii="Times New Roman" w:hAnsi="Times New Roman" w:cs="Times New Roman"/>
          <w:sz w:val="24"/>
          <w:szCs w:val="24"/>
        </w:rPr>
        <w:t>4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8A7AB3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3C6922">
        <w:rPr>
          <w:rFonts w:ascii="Times New Roman" w:hAnsi="Times New Roman" w:cs="Times New Roman"/>
          <w:sz w:val="24"/>
          <w:szCs w:val="24"/>
        </w:rPr>
        <w:t>4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2B3661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8A7AB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3C6922">
        <w:rPr>
          <w:rFonts w:ascii="Times New Roman" w:hAnsi="Times New Roman" w:cs="Times New Roman"/>
          <w:sz w:val="24"/>
          <w:szCs w:val="24"/>
        </w:rPr>
        <w:t>4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8A7AB3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марте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</w:t>
      </w:r>
      <w:r w:rsidR="002B3661" w:rsidRPr="009034CA">
        <w:rPr>
          <w:rFonts w:ascii="Times New Roman" w:hAnsi="Times New Roman" w:cs="Times New Roman"/>
          <w:sz w:val="24"/>
          <w:szCs w:val="24"/>
        </w:rPr>
        <w:lastRenderedPageBreak/>
        <w:t>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3C6922">
        <w:rPr>
          <w:rFonts w:ascii="Times New Roman" w:hAnsi="Times New Roman" w:cs="Times New Roman"/>
          <w:sz w:val="24"/>
          <w:szCs w:val="24"/>
        </w:rPr>
        <w:t>4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2B3661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473C33"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3954EA">
        <w:rPr>
          <w:rFonts w:ascii="Times New Roman" w:hAnsi="Times New Roman"/>
          <w:sz w:val="24"/>
          <w:szCs w:val="24"/>
        </w:rPr>
        <w:t xml:space="preserve">№ </w:t>
      </w:r>
      <w:r w:rsidR="003C6922">
        <w:rPr>
          <w:rFonts w:ascii="Times New Roman" w:hAnsi="Times New Roman"/>
          <w:sz w:val="24"/>
          <w:szCs w:val="24"/>
        </w:rPr>
        <w:t>6</w:t>
      </w:r>
      <w:r w:rsidR="00473C33"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8</w:t>
      </w:r>
      <w:r w:rsidR="00473C33" w:rsidRPr="003954EA">
        <w:rPr>
          <w:rFonts w:ascii="Times New Roman" w:hAnsi="Times New Roman"/>
          <w:sz w:val="24"/>
          <w:szCs w:val="24"/>
        </w:rPr>
        <w:t xml:space="preserve">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6B2C2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3C6922">
        <w:rPr>
          <w:rFonts w:ascii="Times New Roman" w:hAnsi="Times New Roman"/>
          <w:sz w:val="24"/>
          <w:szCs w:val="24"/>
        </w:rPr>
        <w:t>6</w:t>
      </w:r>
      <w:r w:rsidRPr="006B2C27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</w:t>
      </w:r>
      <w:r w:rsidRPr="008A523B">
        <w:rPr>
          <w:rFonts w:ascii="Times New Roman" w:hAnsi="Times New Roman"/>
          <w:sz w:val="24"/>
          <w:szCs w:val="24"/>
        </w:rPr>
        <w:t>страхования Ханты-Мансийского автономного округа – Югры на 201</w:t>
      </w:r>
      <w:r w:rsidR="002B3661" w:rsidRPr="008A523B">
        <w:rPr>
          <w:rFonts w:ascii="Times New Roman" w:hAnsi="Times New Roman"/>
          <w:sz w:val="24"/>
          <w:szCs w:val="24"/>
        </w:rPr>
        <w:t>8</w:t>
      </w:r>
      <w:r w:rsidRPr="008A523B">
        <w:rPr>
          <w:rFonts w:ascii="Times New Roman" w:hAnsi="Times New Roman"/>
          <w:sz w:val="24"/>
          <w:szCs w:val="24"/>
        </w:rPr>
        <w:t xml:space="preserve"> год</w:t>
      </w:r>
      <w:r w:rsidR="008F2D78" w:rsidRPr="008A523B">
        <w:rPr>
          <w:rFonts w:ascii="Times New Roman" w:hAnsi="Times New Roman"/>
          <w:sz w:val="24"/>
          <w:szCs w:val="24"/>
        </w:rPr>
        <w:t xml:space="preserve"> с приложениями 1-</w:t>
      </w:r>
      <w:r w:rsidR="006B2C27" w:rsidRPr="008A523B">
        <w:rPr>
          <w:rFonts w:ascii="Times New Roman" w:hAnsi="Times New Roman"/>
          <w:sz w:val="24"/>
          <w:szCs w:val="24"/>
        </w:rPr>
        <w:t>2</w:t>
      </w:r>
      <w:r w:rsidR="0012798F" w:rsidRPr="008A523B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B2C2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третьемому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267EE" w:rsidRPr="005A3320" w:rsidRDefault="0086448A" w:rsidP="005A3320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320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C6922">
        <w:rPr>
          <w:rFonts w:ascii="Times New Roman" w:hAnsi="Times New Roman"/>
          <w:sz w:val="24"/>
          <w:szCs w:val="24"/>
        </w:rPr>
        <w:t>марта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3C6922">
        <w:rPr>
          <w:rFonts w:ascii="Times New Roman" w:hAnsi="Times New Roman"/>
          <w:sz w:val="24"/>
          <w:szCs w:val="24"/>
        </w:rPr>
        <w:t>марта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473C33" w:rsidRPr="00A267EE" w:rsidRDefault="00473C33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267E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267EE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267EE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267EE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3C6922" w:rsidRDefault="003C6922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096C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DDFCC-B6BC-4314-AEAB-53776AC8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2849</TotalTime>
  <Pages>4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193</cp:revision>
  <cp:lastPrinted>2017-11-27T11:37:00Z</cp:lastPrinted>
  <dcterms:created xsi:type="dcterms:W3CDTF">2016-05-30T08:50:00Z</dcterms:created>
  <dcterms:modified xsi:type="dcterms:W3CDTF">2018-04-10T10:57:00Z</dcterms:modified>
</cp:coreProperties>
</file>